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rPr>
          <w:rFonts w:hint="eastAsia"/>
        </w:rPr>
      </w:pPr>
      <w:r>
        <w:rPr>
          <w:rFonts w:hint="eastAsia"/>
        </w:rPr>
        <w:t>附件：</w:t>
      </w:r>
      <w:bookmarkStart w:id="0" w:name="_GoBack"/>
      <w:bookmarkEnd w:id="0"/>
    </w:p>
    <w:p>
      <w:pPr>
        <w:pStyle w:val="7"/>
        <w:spacing w:before="0" w:beforeLines="0"/>
      </w:pPr>
      <w:r>
        <w:rPr>
          <w:rFonts w:hint="eastAsia"/>
          <w:bCs/>
        </w:rPr>
        <w:t>防灾科技学院</w:t>
      </w:r>
      <w:r>
        <w:rPr>
          <w:rFonts w:hint="eastAsia"/>
        </w:rPr>
        <w:t>公务接待审批表</w:t>
      </w:r>
    </w:p>
    <w:tbl>
      <w:tblPr>
        <w:tblStyle w:val="5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616"/>
        <w:gridCol w:w="1654"/>
        <w:gridCol w:w="50"/>
        <w:gridCol w:w="90"/>
        <w:gridCol w:w="531"/>
        <w:gridCol w:w="639"/>
        <w:gridCol w:w="17"/>
        <w:gridCol w:w="1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来访单位名称</w:t>
            </w:r>
          </w:p>
        </w:tc>
        <w:tc>
          <w:tcPr>
            <w:tcW w:w="42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来访时间</w:t>
            </w:r>
          </w:p>
        </w:tc>
        <w:tc>
          <w:tcPr>
            <w:tcW w:w="1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12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来宾姓名</w:t>
            </w: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  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060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注：如预留栏数不足，请单附一页。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来访事由</w:t>
            </w: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接待部门</w:t>
            </w:r>
          </w:p>
        </w:tc>
        <w:tc>
          <w:tcPr>
            <w:tcW w:w="43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陪餐人</w:t>
            </w: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用餐时间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用餐地点</w:t>
            </w:r>
          </w:p>
        </w:tc>
        <w:tc>
          <w:tcPr>
            <w:tcW w:w="2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用餐人数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预算经费</w:t>
            </w:r>
          </w:p>
        </w:tc>
        <w:tc>
          <w:tcPr>
            <w:tcW w:w="2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其它费用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（注明事由）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接待部门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负责人意见</w:t>
            </w:r>
          </w:p>
        </w:tc>
        <w:tc>
          <w:tcPr>
            <w:tcW w:w="26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学院领导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审批意见</w:t>
            </w:r>
          </w:p>
        </w:tc>
        <w:tc>
          <w:tcPr>
            <w:tcW w:w="2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9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1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B5C04"/>
    <w:rsid w:val="4A2B5C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七"/>
    <w:basedOn w:val="1"/>
    <w:uiPriority w:val="0"/>
    <w:rPr>
      <w:rFonts w:eastAsia="黑体"/>
      <w:color w:val="000000"/>
      <w:sz w:val="32"/>
      <w:szCs w:val="32"/>
    </w:rPr>
  </w:style>
  <w:style w:type="paragraph" w:customStyle="1" w:styleId="7">
    <w:name w:val="八"/>
    <w:basedOn w:val="6"/>
    <w:uiPriority w:val="0"/>
    <w:pPr>
      <w:spacing w:before="100" w:beforeLines="100"/>
      <w:jc w:val="center"/>
    </w:pPr>
  </w:style>
  <w:style w:type="paragraph" w:customStyle="1" w:styleId="8">
    <w:name w:val="十一"/>
    <w:basedOn w:val="2"/>
    <w:uiPriority w:val="0"/>
    <w:pPr>
      <w:spacing w:before="100" w:beforeLines="100"/>
      <w:ind w:right="100" w:rightChars="100"/>
      <w:jc w:val="right"/>
    </w:pPr>
    <w:rPr>
      <w:sz w:val="28"/>
      <w:szCs w:val="28"/>
    </w:rPr>
  </w:style>
  <w:style w:type="paragraph" w:customStyle="1" w:styleId="9">
    <w:name w:val="十二"/>
    <w:basedOn w:val="8"/>
    <w:qFormat/>
    <w:uiPriority w:val="0"/>
    <w:pPr>
      <w:tabs>
        <w:tab w:val="clear" w:pos="4153"/>
        <w:tab w:val="clear" w:pos="8306"/>
      </w:tabs>
      <w:ind w:left="100" w:leftChars="100" w:right="0" w:rightChars="0"/>
      <w:jc w:val="left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2016-01-15T01:41:00Z</dcterms:created>
  <dc:creator>pc</dc:creator>
  <cp:lastModifiedBy>pc</cp:lastModifiedBy>
  <dcterms:modified xsi:type="dcterms:W3CDTF">2016-01-15T01:41:59Z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